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Helvetica" w:hAnsi="Helvetica" w:cs="Helvetica"/>
          <w:sz w:val="24"/>
          <w:sz-cs w:val="24"/>
        </w:rPr>
        <w:t xml:space="preserve">Το λογισμικό που περιέχεται σε αυτόν τον φάκελο επιλύει το μοντέλο διάχυσης καρκινικού όγκου στον εγκέφαλο, (βλ. (1)) για ένα πρόβλημα τριών περιοχών στις 1+1 διαστάσεις. Ειδικότερα, το συγκεκριμένο μοντέλο περιγράφει διάχυση όγκου η οποία περιορίζεται από πρωτόκολλο θεραπείας. 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Χρήση του λογισμικού: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Οι συναρτήσεις τις οποίες μπορεί να καλέσει/τροποποιήσει ο χρήστης είναι οι εξής: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α. Η συνάρτηση drive.m : Η συνάρτηση απαιτεί ως μεταβλητή εισόδου το χωρικό βήμα h της dDHC όπου h&lt;1. ( π.χ. drive(1/8) ) </w:t>
      </w:r>
    </w:p>
    <w:p>
      <w:pPr/>
      <w:r>
        <w:rPr>
          <w:rFonts w:ascii="Helvetica" w:hAnsi="Helvetica" w:cs="Helvetica"/>
          <w:sz w:val="24"/>
          <w:sz-cs w:val="24"/>
        </w:rPr>
        <w:t xml:space="preserve">Οι τοπικές μεταβλητές της διαφορικής είναι επίσης ορισμένες μέσα στη συνάρτηση drive.m και μπορούν να τροποποιηθούν από τον χρήστη ακολουθώντας τις εσωτερικές οδηγίες. Τέλος, η συνάρτηση παράγει τα σχετικά γραφήματα με τη λύση της διαφορικής.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β. Η συνάρτηση ooc.m : Η συνάρτηση δεν απαιτεί μεταβλήτές εισόδου, ενώ ο χρήστης μπορεί να τροποποιήσει τις τοπικές μεταβλήτές της διαφορικής ακολουθώντας τις εσωτερικές οδηγίες στις συναρτήσεις ooc.m και drive_v2.m . Η συνάρτηση παράγει την χωρική τάξη σύγκλισης της μεθόδου.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γ. Η συνάρτηση ooc_time.m : Η συνάρτηση δεν απαιτεί μεταβλήτές εισόδου, ενώ ο χρήστης μπορεί να τροποποιήσει τις τοπικές μεταβλήτές της διαφορικής ακολουθώντας τις εσωτερικές οδηγίες στις συναρτήσεις ooc.m και drive_v3.m . Η συνάρτηση παράγει την χρονική τάξη σύγκλισης της μεθόδου.</w:t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>(1) G. Powathil, M. Kohandel, S. Sivaloganathan, A. Oza and M. Milosevic, </w:t>
        <w:br/>
        <w:t xml:space="preserve"/>
      </w:r>
      <w:r>
        <w:rPr>
          <w:rFonts w:ascii="Helvetica" w:hAnsi="Helvetica" w:cs="Helvetica"/>
          <w:sz w:val="24"/>
          <w:sz-cs w:val="24"/>
          <w:i/>
        </w:rPr>
        <w:t xml:space="preserve">Mathematical modeling of brain tumors: effects of radiotherapy and chemotherapy</w:t>
      </w:r>
      <w:r>
        <w:rPr>
          <w:rFonts w:ascii="Helvetica" w:hAnsi="Helvetica" w:cs="Helvetica"/>
          <w:sz w:val="24"/>
          <w:sz-cs w:val="24"/>
        </w:rPr>
        <w:t xml:space="preserve">,Phys. Med. Biol. 52 :3291-3306, 2007. </w:t>
      </w:r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  <w:tab/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  <w:tab/>
        <w:t xml:space="preserve"/>
      </w:r>
    </w:p>
    <w:p>
      <w:pPr/>
      <w:r>
        <w:rPr>
          <w:rFonts w:ascii="Helvetica" w:hAnsi="Helvetica" w:cs="Helvetica"/>
          <w:sz w:val="24"/>
          <w:sz-cs w:val="24"/>
        </w:rPr>
        <w:t xml:space="preserve"/>
      </w:r>
    </w:p>
    <w:sectPr>
      <w:pgSz w:w="11900" w:h="16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CocoaOOXMLWriter/1265.21</generator>
</meta>
</file>